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A6" w:rsidRDefault="007438A6" w:rsidP="007438A6">
      <w:pPr>
        <w:widowControl/>
        <w:shd w:val="clear" w:color="auto" w:fill="FFFFFF"/>
        <w:ind w:right="230"/>
        <w:jc w:val="center"/>
        <w:rPr>
          <w:rFonts w:ascii="ＭＳ Ｐゴシック" w:eastAsia="ＭＳ Ｐゴシック" w:hAnsi="ＭＳ Ｐゴシック" w:cs="ＭＳ Ｐゴシック"/>
          <w:color w:val="333333"/>
          <w:kern w:val="0"/>
          <w:sz w:val="23"/>
          <w:szCs w:val="23"/>
          <w:lang w:val="en-US" w:bidi="he-IL"/>
        </w:rPr>
      </w:pPr>
      <w:r w:rsidRPr="007438A6">
        <w:rPr>
          <w:rFonts w:ascii="ＭＳ Ｐゴシック" w:eastAsia="ＭＳ Ｐゴシック" w:hAnsi="ＭＳ Ｐゴシック" w:cs="ＭＳ Ｐゴシック"/>
          <w:b/>
          <w:bCs/>
          <w:color w:val="333333"/>
          <w:kern w:val="0"/>
          <w:sz w:val="23"/>
          <w:szCs w:val="23"/>
          <w:lang w:bidi="he-IL"/>
        </w:rPr>
        <w:t>令和6年（2024年）能登半島地震　災害義援金の受付終了について</w:t>
      </w:r>
    </w:p>
    <w:p w:rsidR="007438A6" w:rsidRDefault="007438A6" w:rsidP="007438A6">
      <w:pPr>
        <w:widowControl/>
        <w:shd w:val="clear" w:color="auto" w:fill="FFFFFF"/>
        <w:ind w:right="230"/>
        <w:jc w:val="right"/>
        <w:rPr>
          <w:rFonts w:ascii="ＭＳ Ｐゴシック" w:eastAsia="ＭＳ Ｐゴシック" w:hAnsi="ＭＳ Ｐゴシック" w:cs="ＭＳ Ｐゴシック"/>
          <w:color w:val="333333"/>
          <w:kern w:val="0"/>
          <w:sz w:val="23"/>
          <w:szCs w:val="23"/>
          <w:lang w:val="en-US" w:bidi="he-IL"/>
        </w:rPr>
      </w:pPr>
    </w:p>
    <w:p w:rsidR="007438A6" w:rsidRPr="007438A6" w:rsidRDefault="007438A6" w:rsidP="007438A6">
      <w:pPr>
        <w:widowControl/>
        <w:shd w:val="clear" w:color="auto" w:fill="FFFFFF"/>
        <w:ind w:right="230"/>
        <w:jc w:val="right"/>
        <w:rPr>
          <w:rFonts w:ascii="ＭＳ Ｐゴシック" w:eastAsia="ＭＳ Ｐゴシック" w:hAnsi="ＭＳ Ｐゴシック" w:cs="ＭＳ Ｐゴシック"/>
          <w:color w:val="333333"/>
          <w:kern w:val="0"/>
          <w:sz w:val="23"/>
          <w:szCs w:val="23"/>
          <w:lang w:val="en-US" w:bidi="he-IL"/>
        </w:rPr>
      </w:pPr>
      <w:r>
        <w:rPr>
          <w:rFonts w:ascii="ＭＳ Ｐゴシック" w:eastAsia="ＭＳ Ｐゴシック" w:hAnsi="ＭＳ Ｐゴシック" w:cs="ＭＳ Ｐゴシック" w:hint="eastAsia"/>
          <w:color w:val="333333"/>
          <w:kern w:val="0"/>
          <w:sz w:val="23"/>
          <w:szCs w:val="23"/>
          <w:lang w:val="en-US" w:bidi="he-IL"/>
        </w:rPr>
        <w:t>令</w:t>
      </w:r>
      <w:r w:rsidRPr="007438A6">
        <w:rPr>
          <w:rFonts w:ascii="ＭＳ Ｐゴシック" w:eastAsia="ＭＳ Ｐゴシック" w:hAnsi="ＭＳ Ｐゴシック" w:cs="ＭＳ Ｐゴシック"/>
          <w:color w:val="333333"/>
          <w:kern w:val="0"/>
          <w:sz w:val="23"/>
          <w:szCs w:val="23"/>
          <w:lang w:val="en-US" w:bidi="he-IL"/>
        </w:rPr>
        <w:t>和7年</w:t>
      </w:r>
      <w:r>
        <w:rPr>
          <w:rFonts w:ascii="ＭＳ Ｐゴシック" w:eastAsia="ＭＳ Ｐゴシック" w:hAnsi="ＭＳ Ｐゴシック" w:cs="ＭＳ Ｐゴシック" w:hint="eastAsia"/>
          <w:color w:val="333333"/>
          <w:kern w:val="0"/>
          <w:sz w:val="23"/>
          <w:szCs w:val="23"/>
          <w:lang w:val="en-US" w:bidi="he-IL"/>
        </w:rPr>
        <w:t>8</w:t>
      </w:r>
      <w:r w:rsidRPr="007438A6">
        <w:rPr>
          <w:rFonts w:ascii="ＭＳ Ｐゴシック" w:eastAsia="ＭＳ Ｐゴシック" w:hAnsi="ＭＳ Ｐゴシック" w:cs="ＭＳ Ｐゴシック"/>
          <w:color w:val="333333"/>
          <w:kern w:val="0"/>
          <w:sz w:val="23"/>
          <w:szCs w:val="23"/>
          <w:lang w:val="en-US" w:bidi="he-IL"/>
        </w:rPr>
        <w:t>月</w:t>
      </w:r>
      <w:r>
        <w:rPr>
          <w:rFonts w:ascii="ＭＳ Ｐゴシック" w:eastAsia="ＭＳ Ｐゴシック" w:hAnsi="ＭＳ Ｐゴシック" w:cs="ＭＳ Ｐゴシック" w:hint="eastAsia"/>
          <w:color w:val="333333"/>
          <w:kern w:val="0"/>
          <w:sz w:val="23"/>
          <w:szCs w:val="23"/>
          <w:lang w:val="en-US" w:bidi="he-IL"/>
        </w:rPr>
        <w:t>15</w:t>
      </w:r>
      <w:r w:rsidRPr="007438A6">
        <w:rPr>
          <w:rFonts w:ascii="ＭＳ Ｐゴシック" w:eastAsia="ＭＳ Ｐゴシック" w:hAnsi="ＭＳ Ｐゴシック" w:cs="ＭＳ Ｐゴシック"/>
          <w:color w:val="333333"/>
          <w:kern w:val="0"/>
          <w:sz w:val="23"/>
          <w:szCs w:val="23"/>
          <w:lang w:val="en-US" w:bidi="he-IL"/>
        </w:rPr>
        <w:t>日</w:t>
      </w:r>
    </w:p>
    <w:p w:rsidR="007438A6" w:rsidRDefault="007438A6" w:rsidP="007438A6">
      <w:pPr>
        <w:widowControl/>
        <w:shd w:val="clear" w:color="auto" w:fill="FFFFFF"/>
        <w:jc w:val="left"/>
        <w:rPr>
          <w:rFonts w:ascii="ＭＳ Ｐゴシック" w:eastAsia="ＭＳ Ｐゴシック" w:hAnsi="ＭＳ Ｐゴシック" w:cs="ＭＳ Ｐゴシック"/>
          <w:color w:val="333333"/>
          <w:kern w:val="0"/>
          <w:sz w:val="23"/>
          <w:szCs w:val="23"/>
          <w:lang w:val="en-US" w:bidi="he-IL"/>
        </w:rPr>
      </w:pPr>
    </w:p>
    <w:p w:rsidR="007438A6" w:rsidRPr="007438A6" w:rsidRDefault="007438A6" w:rsidP="007438A6">
      <w:pPr>
        <w:widowControl/>
        <w:shd w:val="clear" w:color="auto" w:fill="FFFFFF"/>
        <w:jc w:val="left"/>
        <w:rPr>
          <w:rFonts w:ascii="ＭＳ Ｐゴシック" w:eastAsia="ＭＳ Ｐゴシック" w:hAnsi="ＭＳ Ｐゴシック" w:cs="ＭＳ Ｐゴシック"/>
          <w:color w:val="333333"/>
          <w:kern w:val="0"/>
          <w:sz w:val="23"/>
          <w:szCs w:val="23"/>
          <w:lang w:val="en-US" w:bidi="he-IL"/>
        </w:rPr>
      </w:pPr>
      <w:r w:rsidRPr="007438A6">
        <w:rPr>
          <w:rFonts w:ascii="ＭＳ Ｐゴシック" w:eastAsia="ＭＳ Ｐゴシック" w:hAnsi="ＭＳ Ｐゴシック" w:cs="ＭＳ Ｐゴシック"/>
          <w:color w:val="333333"/>
          <w:kern w:val="0"/>
          <w:sz w:val="23"/>
          <w:szCs w:val="23"/>
          <w:lang w:val="en-US" w:bidi="he-IL"/>
        </w:rPr>
        <w:t>令和6年（2024年）1月1日に発生した能登半島地震に関し、在</w:t>
      </w:r>
      <w:r>
        <w:rPr>
          <w:rFonts w:ascii="ＭＳ Ｐゴシック" w:eastAsia="ＭＳ Ｐゴシック" w:hAnsi="ＭＳ Ｐゴシック" w:cs="ＭＳ Ｐゴシック" w:hint="eastAsia"/>
          <w:color w:val="333333"/>
          <w:kern w:val="0"/>
          <w:sz w:val="23"/>
          <w:szCs w:val="23"/>
          <w:lang w:val="en-US" w:bidi="he-IL"/>
        </w:rPr>
        <w:t>メルボルン</w:t>
      </w:r>
      <w:r w:rsidRPr="007438A6">
        <w:rPr>
          <w:rFonts w:ascii="ＭＳ Ｐゴシック" w:eastAsia="ＭＳ Ｐゴシック" w:hAnsi="ＭＳ Ｐゴシック" w:cs="ＭＳ Ｐゴシック"/>
          <w:color w:val="333333"/>
          <w:kern w:val="0"/>
          <w:sz w:val="23"/>
          <w:szCs w:val="23"/>
          <w:lang w:val="en-US" w:bidi="he-IL"/>
        </w:rPr>
        <w:t>日本国</w:t>
      </w:r>
      <w:r>
        <w:rPr>
          <w:rFonts w:ascii="ＭＳ Ｐゴシック" w:eastAsia="ＭＳ Ｐゴシック" w:hAnsi="ＭＳ Ｐゴシック" w:cs="ＭＳ Ｐゴシック" w:hint="eastAsia"/>
          <w:color w:val="333333"/>
          <w:kern w:val="0"/>
          <w:sz w:val="23"/>
          <w:szCs w:val="23"/>
          <w:lang w:val="en-US" w:bidi="he-IL"/>
        </w:rPr>
        <w:t>総領事</w:t>
      </w:r>
      <w:r w:rsidRPr="007438A6">
        <w:rPr>
          <w:rFonts w:ascii="ＭＳ Ｐゴシック" w:eastAsia="ＭＳ Ｐゴシック" w:hAnsi="ＭＳ Ｐゴシック" w:cs="ＭＳ Ｐゴシック"/>
          <w:color w:val="333333"/>
          <w:kern w:val="0"/>
          <w:sz w:val="23"/>
          <w:szCs w:val="23"/>
          <w:lang w:val="en-US" w:bidi="he-IL"/>
        </w:rPr>
        <w:t>館は被災された方々を支援するための義援金受付を行ってきました。今般、当館での受付を終了しましたのでお知らせいたします。これまで受け付けた義援金は日本政府へ送金し、被災地へ送られます。皆様からのご支援に感謝申し上げます。</w:t>
      </w:r>
      <w:r w:rsidRPr="007438A6">
        <w:rPr>
          <w:rFonts w:ascii="ＭＳ Ｐゴシック" w:eastAsia="ＭＳ Ｐゴシック" w:hAnsi="ＭＳ Ｐゴシック" w:cs="ＭＳ Ｐゴシック"/>
          <w:color w:val="333333"/>
          <w:kern w:val="0"/>
          <w:sz w:val="23"/>
          <w:szCs w:val="23"/>
          <w:lang w:val="en-US" w:bidi="he-IL"/>
        </w:rPr>
        <w:br/>
      </w:r>
      <w:r w:rsidRPr="007438A6">
        <w:rPr>
          <w:rFonts w:ascii="ＭＳ Ｐゴシック" w:eastAsia="ＭＳ Ｐゴシック" w:hAnsi="ＭＳ Ｐゴシック" w:cs="ＭＳ Ｐゴシック"/>
          <w:color w:val="333333"/>
          <w:kern w:val="0"/>
          <w:sz w:val="23"/>
          <w:szCs w:val="23"/>
          <w:lang w:val="en-US" w:bidi="he-IL"/>
        </w:rPr>
        <w:br/>
        <w:t>なお、今後の災害義援金につきましては、石川県及び日本赤十字社において受付を行っております。</w:t>
      </w:r>
      <w:r w:rsidRPr="007438A6">
        <w:rPr>
          <w:rFonts w:ascii="ＭＳ Ｐゴシック" w:eastAsia="ＭＳ Ｐゴシック" w:hAnsi="ＭＳ Ｐゴシック" w:cs="ＭＳ Ｐゴシック"/>
          <w:color w:val="333333"/>
          <w:kern w:val="0"/>
          <w:sz w:val="23"/>
          <w:szCs w:val="23"/>
          <w:lang w:val="en-US" w:bidi="he-IL"/>
        </w:rPr>
        <w:br/>
        <w:t> </w:t>
      </w:r>
    </w:p>
    <w:p w:rsidR="007438A6" w:rsidRDefault="007438A6" w:rsidP="007438A6">
      <w:pPr>
        <w:widowControl/>
        <w:shd w:val="clear" w:color="auto" w:fill="FFFFFF"/>
        <w:jc w:val="left"/>
        <w:rPr>
          <w:rFonts w:ascii="ＭＳ Ｐゴシック" w:eastAsia="ＭＳ Ｐゴシック" w:hAnsi="ＭＳ Ｐゴシック" w:cs="ＭＳ Ｐゴシック" w:hint="eastAsia"/>
          <w:b/>
          <w:bCs/>
          <w:color w:val="333333"/>
          <w:kern w:val="0"/>
          <w:sz w:val="23"/>
          <w:szCs w:val="23"/>
          <w:lang w:val="en-US" w:bidi="he-IL"/>
        </w:rPr>
      </w:pPr>
      <w:r w:rsidRPr="007438A6">
        <w:rPr>
          <w:rFonts w:ascii="ＭＳ Ｐゴシック" w:eastAsia="ＭＳ Ｐゴシック" w:hAnsi="ＭＳ Ｐゴシック" w:cs="ＭＳ Ｐゴシック" w:hint="eastAsia"/>
          <w:b/>
          <w:bCs/>
          <w:color w:val="333333"/>
          <w:kern w:val="0"/>
          <w:sz w:val="23"/>
          <w:szCs w:val="23"/>
          <w:lang w:val="en-US" w:bidi="he-IL"/>
        </w:rPr>
        <w:t>1. 日本国内における災害義援金の受け入れ</w:t>
      </w:r>
    </w:p>
    <w:p w:rsidR="007438A6" w:rsidRPr="007438A6" w:rsidRDefault="007438A6" w:rsidP="007438A6">
      <w:pPr>
        <w:widowControl/>
        <w:shd w:val="clear" w:color="auto" w:fill="FFFFFF"/>
        <w:jc w:val="left"/>
        <w:rPr>
          <w:rFonts w:ascii="ＭＳ Ｐゴシック" w:eastAsia="ＭＳ Ｐゴシック" w:hAnsi="ＭＳ Ｐゴシック" w:cs="ＭＳ Ｐゴシック"/>
          <w:color w:val="333333"/>
          <w:kern w:val="0"/>
          <w:sz w:val="23"/>
          <w:szCs w:val="23"/>
          <w:lang w:val="en-US" w:bidi="he-IL"/>
        </w:rPr>
      </w:pPr>
      <w:r>
        <w:rPr>
          <w:rFonts w:ascii="ＭＳ Ｐゴシック" w:eastAsia="ＭＳ Ｐゴシック" w:hAnsi="ＭＳ Ｐゴシック" w:cs="ＭＳ Ｐゴシック" w:hint="eastAsia"/>
          <w:b/>
          <w:bCs/>
          <w:color w:val="333333"/>
          <w:kern w:val="0"/>
          <w:sz w:val="23"/>
          <w:szCs w:val="23"/>
          <w:lang w:val="en-US" w:bidi="he-IL"/>
        </w:rPr>
        <w:t>（１）</w:t>
      </w:r>
      <w:r w:rsidRPr="007438A6">
        <w:rPr>
          <w:rFonts w:ascii="ＭＳ Ｐゴシック" w:eastAsia="ＭＳ Ｐゴシック" w:hAnsi="ＭＳ Ｐゴシック" w:cs="ＭＳ Ｐゴシック"/>
          <w:b/>
          <w:bCs/>
          <w:color w:val="333333"/>
          <w:kern w:val="0"/>
          <w:sz w:val="23"/>
          <w:szCs w:val="23"/>
          <w:lang w:val="en-US" w:bidi="he-IL"/>
        </w:rPr>
        <w:t>石川県令和6年能登半島地震災害義援金</w:t>
      </w:r>
      <w:r w:rsidRPr="007438A6">
        <w:rPr>
          <w:rFonts w:ascii="ＭＳ Ｐゴシック" w:eastAsia="ＭＳ Ｐゴシック" w:hAnsi="ＭＳ Ｐゴシック" w:cs="ＭＳ Ｐゴシック"/>
          <w:color w:val="333333"/>
          <w:kern w:val="0"/>
          <w:sz w:val="23"/>
          <w:szCs w:val="23"/>
          <w:lang w:val="en-US" w:bidi="he-IL"/>
        </w:rPr>
        <w:br/>
        <w:t>銀行名：北國銀行（THE HOKKOKU BANK,LTD.）</w:t>
      </w:r>
      <w:r w:rsidRPr="007438A6">
        <w:rPr>
          <w:rFonts w:ascii="ＭＳ Ｐゴシック" w:eastAsia="ＭＳ Ｐゴシック" w:hAnsi="ＭＳ Ｐゴシック" w:cs="ＭＳ Ｐゴシック"/>
          <w:color w:val="333333"/>
          <w:kern w:val="0"/>
          <w:sz w:val="23"/>
          <w:szCs w:val="23"/>
          <w:lang w:val="en-US" w:bidi="he-IL"/>
        </w:rPr>
        <w:br/>
        <w:t>支店名：県庁支店（KENCHOU BRANCH）</w:t>
      </w:r>
      <w:r w:rsidRPr="007438A6">
        <w:rPr>
          <w:rFonts w:ascii="ＭＳ Ｐゴシック" w:eastAsia="ＭＳ Ｐゴシック" w:hAnsi="ＭＳ Ｐゴシック" w:cs="ＭＳ Ｐゴシック"/>
          <w:color w:val="333333"/>
          <w:kern w:val="0"/>
          <w:sz w:val="23"/>
          <w:szCs w:val="23"/>
          <w:lang w:val="en-US" w:bidi="he-IL"/>
        </w:rPr>
        <w:br/>
        <w:t>スイフトコード（SWIFT CODE）：HKOKJPJT</w:t>
      </w:r>
      <w:r w:rsidRPr="007438A6">
        <w:rPr>
          <w:rFonts w:ascii="ＭＳ Ｐゴシック" w:eastAsia="ＭＳ Ｐゴシック" w:hAnsi="ＭＳ Ｐゴシック" w:cs="ＭＳ Ｐゴシック"/>
          <w:color w:val="333333"/>
          <w:kern w:val="0"/>
          <w:sz w:val="23"/>
          <w:szCs w:val="23"/>
          <w:lang w:val="en-US" w:bidi="he-IL"/>
        </w:rPr>
        <w:br/>
        <w:t>口座番号：普通　103-0028593</w:t>
      </w:r>
      <w:r w:rsidRPr="007438A6">
        <w:rPr>
          <w:rFonts w:ascii="ＭＳ Ｐゴシック" w:eastAsia="ＭＳ Ｐゴシック" w:hAnsi="ＭＳ Ｐゴシック" w:cs="ＭＳ Ｐゴシック"/>
          <w:color w:val="333333"/>
          <w:kern w:val="0"/>
          <w:sz w:val="23"/>
          <w:szCs w:val="23"/>
          <w:lang w:val="en-US" w:bidi="he-IL"/>
        </w:rPr>
        <w:br/>
        <w:t>受取人名：ISHIKAWAKENREIWA6NENNOTOHANTOUJISHINSAIGAIGIENKIN</w:t>
      </w:r>
      <w:r w:rsidRPr="007438A6">
        <w:rPr>
          <w:rFonts w:ascii="ＭＳ Ｐゴシック" w:eastAsia="ＭＳ Ｐゴシック" w:hAnsi="ＭＳ Ｐゴシック" w:cs="ＭＳ Ｐゴシック"/>
          <w:color w:val="333333"/>
          <w:kern w:val="0"/>
          <w:sz w:val="23"/>
          <w:szCs w:val="23"/>
          <w:lang w:val="en-US" w:bidi="he-IL"/>
        </w:rPr>
        <w:br/>
        <w:t xml:space="preserve">受取人住所：1-1 </w:t>
      </w:r>
      <w:proofErr w:type="spellStart"/>
      <w:r w:rsidRPr="007438A6">
        <w:rPr>
          <w:rFonts w:ascii="ＭＳ Ｐゴシック" w:eastAsia="ＭＳ Ｐゴシック" w:hAnsi="ＭＳ Ｐゴシック" w:cs="ＭＳ Ｐゴシック"/>
          <w:color w:val="333333"/>
          <w:kern w:val="0"/>
          <w:sz w:val="23"/>
          <w:szCs w:val="23"/>
          <w:lang w:val="en-US" w:bidi="he-IL"/>
        </w:rPr>
        <w:t>Kuratsuki</w:t>
      </w:r>
      <w:proofErr w:type="spellEnd"/>
      <w:r w:rsidRPr="007438A6">
        <w:rPr>
          <w:rFonts w:ascii="ＭＳ Ｐゴシック" w:eastAsia="ＭＳ Ｐゴシック" w:hAnsi="ＭＳ Ｐゴシック" w:cs="ＭＳ Ｐゴシック"/>
          <w:color w:val="333333"/>
          <w:kern w:val="0"/>
          <w:sz w:val="23"/>
          <w:szCs w:val="23"/>
          <w:lang w:val="en-US" w:bidi="he-IL"/>
        </w:rPr>
        <w:t xml:space="preserve"> Kanazawa Ishikawa 920-8203 Japan</w:t>
      </w:r>
      <w:r w:rsidRPr="007438A6">
        <w:rPr>
          <w:rFonts w:ascii="ＭＳ Ｐゴシック" w:eastAsia="ＭＳ Ｐゴシック" w:hAnsi="ＭＳ Ｐゴシック" w:cs="ＭＳ Ｐゴシック"/>
          <w:color w:val="333333"/>
          <w:kern w:val="0"/>
          <w:sz w:val="23"/>
          <w:szCs w:val="23"/>
          <w:lang w:val="en-US" w:bidi="he-IL"/>
        </w:rPr>
        <w:br/>
        <w:t> </w:t>
      </w:r>
      <w:r w:rsidRPr="007438A6">
        <w:rPr>
          <w:rFonts w:ascii="ＭＳ Ｐゴシック" w:eastAsia="ＭＳ Ｐゴシック" w:hAnsi="ＭＳ Ｐゴシック" w:cs="ＭＳ Ｐゴシック"/>
          <w:color w:val="333333"/>
          <w:kern w:val="0"/>
          <w:sz w:val="23"/>
          <w:szCs w:val="23"/>
          <w:lang w:val="en-US" w:bidi="he-IL"/>
        </w:rPr>
        <w:br/>
      </w:r>
      <w:r>
        <w:rPr>
          <w:rFonts w:ascii="ＭＳ Ｐゴシック" w:eastAsia="ＭＳ Ｐゴシック" w:hAnsi="ＭＳ Ｐゴシック" w:cs="ＭＳ Ｐゴシック" w:hint="eastAsia"/>
          <w:b/>
          <w:bCs/>
          <w:color w:val="333333"/>
          <w:kern w:val="0"/>
          <w:sz w:val="23"/>
          <w:szCs w:val="23"/>
          <w:lang w:val="en-US" w:bidi="he-IL"/>
        </w:rPr>
        <w:t>（２）</w:t>
      </w:r>
      <w:bookmarkStart w:id="0" w:name="_GoBack"/>
      <w:bookmarkEnd w:id="0"/>
      <w:r w:rsidRPr="007438A6">
        <w:rPr>
          <w:rFonts w:ascii="ＭＳ Ｐゴシック" w:eastAsia="ＭＳ Ｐゴシック" w:hAnsi="ＭＳ Ｐゴシック" w:cs="ＭＳ Ｐゴシック"/>
          <w:b/>
          <w:bCs/>
          <w:color w:val="333333"/>
          <w:kern w:val="0"/>
          <w:sz w:val="23"/>
          <w:szCs w:val="23"/>
          <w:lang w:val="en-US" w:bidi="he-IL"/>
        </w:rPr>
        <w:t>日本赤十字社令和6年能登半島地震災害義援金</w:t>
      </w:r>
      <w:r w:rsidRPr="007438A6">
        <w:rPr>
          <w:rFonts w:ascii="ＭＳ Ｐゴシック" w:eastAsia="ＭＳ Ｐゴシック" w:hAnsi="ＭＳ Ｐゴシック" w:cs="ＭＳ Ｐゴシック"/>
          <w:color w:val="333333"/>
          <w:kern w:val="0"/>
          <w:sz w:val="23"/>
          <w:szCs w:val="23"/>
          <w:lang w:val="en-US" w:bidi="he-IL"/>
        </w:rPr>
        <w:br/>
        <w:t>銀行名：三井住友銀行（0009）</w:t>
      </w:r>
      <w:r w:rsidRPr="007438A6">
        <w:rPr>
          <w:rFonts w:ascii="ＭＳ Ｐゴシック" w:eastAsia="ＭＳ Ｐゴシック" w:hAnsi="ＭＳ Ｐゴシック" w:cs="ＭＳ Ｐゴシック"/>
          <w:color w:val="333333"/>
          <w:kern w:val="0"/>
          <w:sz w:val="23"/>
          <w:szCs w:val="23"/>
          <w:lang w:val="en-US" w:bidi="he-IL"/>
        </w:rPr>
        <w:br/>
        <w:t>支店名：銀座支店（026）</w:t>
      </w:r>
      <w:r w:rsidRPr="007438A6">
        <w:rPr>
          <w:rFonts w:ascii="ＭＳ Ｐゴシック" w:eastAsia="ＭＳ Ｐゴシック" w:hAnsi="ＭＳ Ｐゴシック" w:cs="ＭＳ Ｐゴシック"/>
          <w:color w:val="333333"/>
          <w:kern w:val="0"/>
          <w:sz w:val="23"/>
          <w:szCs w:val="23"/>
          <w:lang w:val="en-US" w:bidi="he-IL"/>
        </w:rPr>
        <w:br/>
        <w:t>スイフトコード（SWIFT CODE）：SMBCJPJT</w:t>
      </w:r>
      <w:r w:rsidRPr="007438A6">
        <w:rPr>
          <w:rFonts w:ascii="ＭＳ Ｐゴシック" w:eastAsia="ＭＳ Ｐゴシック" w:hAnsi="ＭＳ Ｐゴシック" w:cs="ＭＳ Ｐゴシック"/>
          <w:color w:val="333333"/>
          <w:kern w:val="0"/>
          <w:sz w:val="23"/>
          <w:szCs w:val="23"/>
          <w:lang w:val="en-US" w:bidi="he-IL"/>
        </w:rPr>
        <w:br/>
        <w:t>口座番号：普通　8727273</w:t>
      </w:r>
      <w:r w:rsidRPr="007438A6">
        <w:rPr>
          <w:rFonts w:ascii="ＭＳ Ｐゴシック" w:eastAsia="ＭＳ Ｐゴシック" w:hAnsi="ＭＳ Ｐゴシック" w:cs="ＭＳ Ｐゴシック"/>
          <w:color w:val="333333"/>
          <w:kern w:val="0"/>
          <w:sz w:val="23"/>
          <w:szCs w:val="23"/>
          <w:lang w:val="en-US" w:bidi="he-IL"/>
        </w:rPr>
        <w:br/>
        <w:t>銀行住所：6-10-1, Ginza, Chuo-</w:t>
      </w:r>
      <w:proofErr w:type="spellStart"/>
      <w:r w:rsidRPr="007438A6">
        <w:rPr>
          <w:rFonts w:ascii="ＭＳ Ｐゴシック" w:eastAsia="ＭＳ Ｐゴシック" w:hAnsi="ＭＳ Ｐゴシック" w:cs="ＭＳ Ｐゴシック"/>
          <w:color w:val="333333"/>
          <w:kern w:val="0"/>
          <w:sz w:val="23"/>
          <w:szCs w:val="23"/>
          <w:lang w:val="en-US" w:bidi="he-IL"/>
        </w:rPr>
        <w:t>ku</w:t>
      </w:r>
      <w:proofErr w:type="spellEnd"/>
      <w:r w:rsidRPr="007438A6">
        <w:rPr>
          <w:rFonts w:ascii="ＭＳ Ｐゴシック" w:eastAsia="ＭＳ Ｐゴシック" w:hAnsi="ＭＳ Ｐゴシック" w:cs="ＭＳ Ｐゴシック"/>
          <w:color w:val="333333"/>
          <w:kern w:val="0"/>
          <w:sz w:val="23"/>
          <w:szCs w:val="23"/>
          <w:lang w:val="en-US" w:bidi="he-IL"/>
        </w:rPr>
        <w:t>, Tokyo, 104-0061, Japan</w:t>
      </w:r>
      <w:r w:rsidRPr="007438A6">
        <w:rPr>
          <w:rFonts w:ascii="ＭＳ Ｐゴシック" w:eastAsia="ＭＳ Ｐゴシック" w:hAnsi="ＭＳ Ｐゴシック" w:cs="ＭＳ Ｐゴシック"/>
          <w:color w:val="333333"/>
          <w:kern w:val="0"/>
          <w:sz w:val="23"/>
          <w:szCs w:val="23"/>
          <w:lang w:val="en-US" w:bidi="he-IL"/>
        </w:rPr>
        <w:br/>
        <w:t>受取人名：Japanese Red Cross Society</w:t>
      </w:r>
      <w:r w:rsidRPr="007438A6">
        <w:rPr>
          <w:rFonts w:ascii="ＭＳ Ｐゴシック" w:eastAsia="ＭＳ Ｐゴシック" w:hAnsi="ＭＳ Ｐゴシック" w:cs="ＭＳ Ｐゴシック"/>
          <w:color w:val="333333"/>
          <w:kern w:val="0"/>
          <w:sz w:val="23"/>
          <w:szCs w:val="23"/>
          <w:lang w:val="en-US" w:bidi="he-IL"/>
        </w:rPr>
        <w:br/>
        <w:t xml:space="preserve">受取人住所：1-1-3, </w:t>
      </w:r>
      <w:proofErr w:type="spellStart"/>
      <w:r w:rsidRPr="007438A6">
        <w:rPr>
          <w:rFonts w:ascii="ＭＳ Ｐゴシック" w:eastAsia="ＭＳ Ｐゴシック" w:hAnsi="ＭＳ Ｐゴシック" w:cs="ＭＳ Ｐゴシック"/>
          <w:color w:val="333333"/>
          <w:kern w:val="0"/>
          <w:sz w:val="23"/>
          <w:szCs w:val="23"/>
          <w:lang w:val="en-US" w:bidi="he-IL"/>
        </w:rPr>
        <w:t>Shiba</w:t>
      </w:r>
      <w:proofErr w:type="spellEnd"/>
      <w:r w:rsidRPr="007438A6">
        <w:rPr>
          <w:rFonts w:ascii="ＭＳ Ｐゴシック" w:eastAsia="ＭＳ Ｐゴシック" w:hAnsi="ＭＳ Ｐゴシック" w:cs="ＭＳ Ｐゴシック"/>
          <w:color w:val="333333"/>
          <w:kern w:val="0"/>
          <w:sz w:val="23"/>
          <w:szCs w:val="23"/>
          <w:lang w:val="en-US" w:bidi="he-IL"/>
        </w:rPr>
        <w:t xml:space="preserve"> </w:t>
      </w:r>
      <w:proofErr w:type="spellStart"/>
      <w:r w:rsidRPr="007438A6">
        <w:rPr>
          <w:rFonts w:ascii="ＭＳ Ｐゴシック" w:eastAsia="ＭＳ Ｐゴシック" w:hAnsi="ＭＳ Ｐゴシック" w:cs="ＭＳ Ｐゴシック"/>
          <w:color w:val="333333"/>
          <w:kern w:val="0"/>
          <w:sz w:val="23"/>
          <w:szCs w:val="23"/>
          <w:lang w:val="en-US" w:bidi="he-IL"/>
        </w:rPr>
        <w:t>Daimon</w:t>
      </w:r>
      <w:proofErr w:type="spellEnd"/>
      <w:r w:rsidRPr="007438A6">
        <w:rPr>
          <w:rFonts w:ascii="ＭＳ Ｐゴシック" w:eastAsia="ＭＳ Ｐゴシック" w:hAnsi="ＭＳ Ｐゴシック" w:cs="ＭＳ Ｐゴシック"/>
          <w:color w:val="333333"/>
          <w:kern w:val="0"/>
          <w:sz w:val="23"/>
          <w:szCs w:val="23"/>
          <w:lang w:val="en-US" w:bidi="he-IL"/>
        </w:rPr>
        <w:t>, Minato-ku, Tokyo, Japan</w:t>
      </w:r>
      <w:r w:rsidRPr="007438A6">
        <w:rPr>
          <w:rFonts w:ascii="ＭＳ Ｐゴシック" w:eastAsia="ＭＳ Ｐゴシック" w:hAnsi="ＭＳ Ｐゴシック" w:cs="ＭＳ Ｐゴシック"/>
          <w:color w:val="333333"/>
          <w:kern w:val="0"/>
          <w:sz w:val="23"/>
          <w:szCs w:val="23"/>
          <w:lang w:val="en-US" w:bidi="he-IL"/>
        </w:rPr>
        <w:br/>
        <w:t>受取人電話番号：+81-3-3438-1311</w:t>
      </w:r>
    </w:p>
    <w:p w:rsidR="00A85617" w:rsidRDefault="00A85617"/>
    <w:sectPr w:rsidR="00A856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A6"/>
    <w:rsid w:val="005239F6"/>
    <w:rsid w:val="007438A6"/>
    <w:rsid w:val="007E1C8D"/>
    <w:rsid w:val="00A85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91BDE"/>
  <w15:chartTrackingRefBased/>
  <w15:docId w15:val="{E8F47D9D-B9B3-4A12-A38E-75BEA555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C8D"/>
    <w:pPr>
      <w:widowControl w:val="0"/>
      <w:jc w:val="both"/>
    </w:pPr>
    <w:rPr>
      <w:rFonts w:ascii="ＭＳ 明朝" w:eastAsia="ＭＳ 明朝" w:hAnsi="Century"/>
      <w:lang w:val="en-A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371229">
      <w:bodyDiv w:val="1"/>
      <w:marLeft w:val="0"/>
      <w:marRight w:val="0"/>
      <w:marTop w:val="0"/>
      <w:marBottom w:val="0"/>
      <w:divBdr>
        <w:top w:val="none" w:sz="0" w:space="0" w:color="auto"/>
        <w:left w:val="none" w:sz="0" w:space="0" w:color="auto"/>
        <w:bottom w:val="none" w:sz="0" w:space="0" w:color="auto"/>
        <w:right w:val="none" w:sz="0" w:space="0" w:color="auto"/>
      </w:divBdr>
      <w:divsChild>
        <w:div w:id="1694568689">
          <w:marLeft w:val="0"/>
          <w:marRight w:val="225"/>
          <w:marTop w:val="0"/>
          <w:marBottom w:val="300"/>
          <w:divBdr>
            <w:top w:val="none" w:sz="0" w:space="0" w:color="auto"/>
            <w:left w:val="none" w:sz="0" w:space="0" w:color="auto"/>
            <w:bottom w:val="none" w:sz="0" w:space="0" w:color="auto"/>
            <w:right w:val="none" w:sz="0" w:space="0" w:color="auto"/>
          </w:divBdr>
        </w:div>
        <w:div w:id="1462186313">
          <w:marLeft w:val="0"/>
          <w:marRight w:val="0"/>
          <w:marTop w:val="450"/>
          <w:marBottom w:val="450"/>
          <w:divBdr>
            <w:top w:val="none" w:sz="0" w:space="0" w:color="auto"/>
            <w:left w:val="none" w:sz="0" w:space="0" w:color="auto"/>
            <w:bottom w:val="none" w:sz="0" w:space="0" w:color="auto"/>
            <w:right w:val="none" w:sz="0" w:space="0" w:color="auto"/>
          </w:divBdr>
          <w:divsChild>
            <w:div w:id="2008357725">
              <w:marLeft w:val="0"/>
              <w:marRight w:val="0"/>
              <w:marTop w:val="0"/>
              <w:marBottom w:val="0"/>
              <w:divBdr>
                <w:top w:val="none" w:sz="0" w:space="0" w:color="auto"/>
                <w:left w:val="none" w:sz="0" w:space="0" w:color="auto"/>
                <w:bottom w:val="none" w:sz="0" w:space="0" w:color="auto"/>
                <w:right w:val="none" w:sz="0" w:space="0" w:color="auto"/>
              </w:divBdr>
              <w:divsChild>
                <w:div w:id="1023240819">
                  <w:marLeft w:val="0"/>
                  <w:marRight w:val="0"/>
                  <w:marTop w:val="0"/>
                  <w:marBottom w:val="300"/>
                  <w:divBdr>
                    <w:top w:val="none" w:sz="0" w:space="0" w:color="auto"/>
                    <w:left w:val="none" w:sz="0" w:space="0" w:color="auto"/>
                    <w:bottom w:val="none" w:sz="0" w:space="0" w:color="auto"/>
                    <w:right w:val="none" w:sz="0" w:space="0" w:color="auto"/>
                  </w:divBdr>
                  <w:divsChild>
                    <w:div w:id="2130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92308">
          <w:marLeft w:val="0"/>
          <w:marRight w:val="0"/>
          <w:marTop w:val="450"/>
          <w:marBottom w:val="450"/>
          <w:divBdr>
            <w:top w:val="none" w:sz="0" w:space="0" w:color="auto"/>
            <w:left w:val="none" w:sz="0" w:space="0" w:color="auto"/>
            <w:bottom w:val="none" w:sz="0" w:space="0" w:color="auto"/>
            <w:right w:val="none" w:sz="0" w:space="0" w:color="auto"/>
          </w:divBdr>
          <w:divsChild>
            <w:div w:id="207693515">
              <w:marLeft w:val="0"/>
              <w:marRight w:val="0"/>
              <w:marTop w:val="0"/>
              <w:marBottom w:val="0"/>
              <w:divBdr>
                <w:top w:val="none" w:sz="0" w:space="0" w:color="auto"/>
                <w:left w:val="none" w:sz="0" w:space="0" w:color="auto"/>
                <w:bottom w:val="none" w:sz="0" w:space="0" w:color="auto"/>
                <w:right w:val="none" w:sz="0" w:space="0" w:color="auto"/>
              </w:divBdr>
              <w:divsChild>
                <w:div w:id="651443174">
                  <w:marLeft w:val="0"/>
                  <w:marRight w:val="0"/>
                  <w:marTop w:val="0"/>
                  <w:marBottom w:val="300"/>
                  <w:divBdr>
                    <w:top w:val="none" w:sz="0" w:space="0" w:color="auto"/>
                    <w:left w:val="none" w:sz="0" w:space="0" w:color="auto"/>
                    <w:bottom w:val="none" w:sz="0" w:space="0" w:color="auto"/>
                    <w:right w:val="none" w:sz="0" w:space="0" w:color="auto"/>
                  </w:divBdr>
                  <w:divsChild>
                    <w:div w:id="16751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114</Words>
  <Characters>653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